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19" w:rsidRPr="00492219" w:rsidRDefault="00492219" w:rsidP="004750AF">
      <w:pPr>
        <w:spacing w:line="240" w:lineRule="auto"/>
        <w:jc w:val="center"/>
        <w:rPr>
          <w:rFonts w:asciiTheme="minorHAnsi" w:hAnsiTheme="minorHAnsi"/>
          <w:b/>
          <w:noProof/>
          <w:lang w:eastAsia="es-ES"/>
        </w:rPr>
      </w:pPr>
    </w:p>
    <w:p w:rsidR="00300DC9" w:rsidRPr="00492219" w:rsidRDefault="00492219" w:rsidP="004750AF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492219">
        <w:rPr>
          <w:rFonts w:asciiTheme="minorHAnsi" w:hAnsiTheme="minorHAnsi"/>
          <w:b/>
          <w:noProof/>
          <w:sz w:val="24"/>
          <w:szCs w:val="24"/>
          <w:lang w:eastAsia="es-ES"/>
        </w:rPr>
        <w:t>25</w:t>
      </w:r>
      <w:r w:rsidR="000111BC" w:rsidRPr="00492219">
        <w:rPr>
          <w:rFonts w:asciiTheme="minorHAnsi" w:hAnsiTheme="minorHAnsi"/>
          <w:b/>
          <w:bCs/>
          <w:sz w:val="24"/>
          <w:szCs w:val="24"/>
        </w:rPr>
        <w:t xml:space="preserve"> de </w:t>
      </w:r>
      <w:r w:rsidR="00300DC9" w:rsidRPr="00492219">
        <w:rPr>
          <w:rFonts w:asciiTheme="minorHAnsi" w:hAnsiTheme="minorHAnsi"/>
          <w:b/>
          <w:bCs/>
          <w:sz w:val="24"/>
          <w:szCs w:val="24"/>
        </w:rPr>
        <w:t>m</w:t>
      </w:r>
      <w:r w:rsidR="000111BC" w:rsidRPr="00492219">
        <w:rPr>
          <w:rFonts w:asciiTheme="minorHAnsi" w:hAnsiTheme="minorHAnsi"/>
          <w:b/>
          <w:bCs/>
          <w:sz w:val="24"/>
          <w:szCs w:val="24"/>
        </w:rPr>
        <w:t>ayo</w:t>
      </w:r>
      <w:r w:rsidRPr="00492219">
        <w:rPr>
          <w:rFonts w:asciiTheme="minorHAnsi" w:hAnsiTheme="minorHAnsi"/>
          <w:b/>
          <w:bCs/>
          <w:sz w:val="24"/>
          <w:szCs w:val="24"/>
        </w:rPr>
        <w:t xml:space="preserve"> de 2016</w:t>
      </w:r>
      <w:r w:rsidR="00373DA0" w:rsidRPr="00492219">
        <w:rPr>
          <w:rFonts w:asciiTheme="minorHAnsi" w:hAnsiTheme="minorHAnsi"/>
          <w:b/>
          <w:bCs/>
          <w:sz w:val="24"/>
          <w:szCs w:val="24"/>
        </w:rPr>
        <w:t>,</w:t>
      </w:r>
      <w:r w:rsidR="000111BC" w:rsidRPr="00492219">
        <w:rPr>
          <w:rFonts w:asciiTheme="minorHAnsi" w:hAnsiTheme="minorHAnsi"/>
          <w:b/>
          <w:bCs/>
          <w:sz w:val="24"/>
          <w:szCs w:val="24"/>
        </w:rPr>
        <w:t xml:space="preserve"> D</w:t>
      </w:r>
      <w:r w:rsidR="00300DC9" w:rsidRPr="00492219">
        <w:rPr>
          <w:rFonts w:asciiTheme="minorHAnsi" w:hAnsiTheme="minorHAnsi"/>
          <w:b/>
          <w:bCs/>
          <w:sz w:val="24"/>
          <w:szCs w:val="24"/>
        </w:rPr>
        <w:t>ía</w:t>
      </w:r>
      <w:r w:rsidR="000111BC" w:rsidRPr="00492219">
        <w:rPr>
          <w:rFonts w:asciiTheme="minorHAnsi" w:hAnsiTheme="minorHAnsi"/>
          <w:b/>
          <w:bCs/>
          <w:sz w:val="24"/>
          <w:szCs w:val="24"/>
        </w:rPr>
        <w:t xml:space="preserve"> Mundial de la Esclerosis Múltiple</w:t>
      </w:r>
    </w:p>
    <w:p w:rsidR="000111BC" w:rsidRPr="00492219" w:rsidRDefault="000111BC" w:rsidP="004750A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92219">
        <w:rPr>
          <w:rFonts w:asciiTheme="minorHAnsi" w:hAnsiTheme="minorHAnsi"/>
          <w:b/>
          <w:bCs/>
          <w:sz w:val="28"/>
          <w:szCs w:val="28"/>
        </w:rPr>
        <w:t>MANIFIESTO A FAVOR DE LAS PERSONAS CON ESCLEROSIS MÚLTIPLE</w:t>
      </w:r>
    </w:p>
    <w:p w:rsidR="00492219" w:rsidRPr="00492219" w:rsidRDefault="00492219" w:rsidP="004750AF">
      <w:pPr>
        <w:pStyle w:val="Default"/>
        <w:jc w:val="center"/>
        <w:rPr>
          <w:rFonts w:asciiTheme="minorHAnsi" w:hAnsiTheme="minorHAnsi"/>
          <w:b/>
          <w:bCs/>
        </w:rPr>
      </w:pPr>
    </w:p>
    <w:p w:rsidR="00492219" w:rsidRPr="00492219" w:rsidRDefault="000F28DA" w:rsidP="004750AF">
      <w:pPr>
        <w:pStyle w:val="NormalWeb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 xml:space="preserve">En un día como hoy, la Asociación Española de Esclerosis Múltiple </w:t>
      </w:r>
      <w:r w:rsidR="00E63B89" w:rsidRPr="00492219">
        <w:rPr>
          <w:rFonts w:ascii="Calibri" w:hAnsi="Calibri" w:cs="Arial"/>
          <w:color w:val="000000"/>
        </w:rPr>
        <w:t>(</w:t>
      </w:r>
      <w:r w:rsidRPr="00492219">
        <w:rPr>
          <w:rFonts w:ascii="Calibri" w:hAnsi="Calibri" w:cs="Arial"/>
          <w:color w:val="000000"/>
        </w:rPr>
        <w:t>AEDEM-COCEMFE</w:t>
      </w:r>
      <w:r w:rsidR="00E63B89" w:rsidRPr="00492219">
        <w:rPr>
          <w:rFonts w:ascii="Calibri" w:hAnsi="Calibri" w:cs="Arial"/>
          <w:color w:val="000000"/>
        </w:rPr>
        <w:t>)</w:t>
      </w:r>
      <w:r w:rsidRPr="00492219">
        <w:rPr>
          <w:rFonts w:ascii="Calibri" w:hAnsi="Calibri" w:cs="Arial"/>
          <w:color w:val="000000"/>
        </w:rPr>
        <w:t xml:space="preserve"> quiere hacer un llamamiento al compromiso y la solidaridad con l</w:t>
      </w:r>
      <w:r w:rsidR="004742E6" w:rsidRPr="00492219">
        <w:rPr>
          <w:rFonts w:ascii="Calibri" w:hAnsi="Calibri" w:cs="Arial"/>
          <w:color w:val="000000"/>
        </w:rPr>
        <w:t>as personas afectada</w:t>
      </w:r>
      <w:r w:rsidRPr="00492219">
        <w:rPr>
          <w:rFonts w:ascii="Calibri" w:hAnsi="Calibri" w:cs="Arial"/>
          <w:color w:val="000000"/>
        </w:rPr>
        <w:t>s de EM y sus familia</w:t>
      </w:r>
      <w:r w:rsidR="00642ABB" w:rsidRPr="00492219">
        <w:rPr>
          <w:rFonts w:ascii="Calibri" w:hAnsi="Calibri" w:cs="Arial"/>
          <w:color w:val="000000"/>
        </w:rPr>
        <w:t>s</w:t>
      </w:r>
      <w:r w:rsidRPr="00492219">
        <w:rPr>
          <w:rFonts w:ascii="Calibri" w:hAnsi="Calibri" w:cs="Arial"/>
          <w:color w:val="000000"/>
        </w:rPr>
        <w:t xml:space="preserve">, con este </w:t>
      </w:r>
      <w:r w:rsidR="004D5920" w:rsidRPr="00492219">
        <w:rPr>
          <w:rFonts w:ascii="Calibri" w:hAnsi="Calibri" w:cs="Arial"/>
          <w:b/>
          <w:color w:val="000000"/>
        </w:rPr>
        <w:t>D</w:t>
      </w:r>
      <w:r w:rsidR="00D451A0" w:rsidRPr="00492219">
        <w:rPr>
          <w:rFonts w:ascii="Calibri" w:hAnsi="Calibri" w:cs="Arial"/>
          <w:b/>
          <w:color w:val="000000"/>
        </w:rPr>
        <w:t>e</w:t>
      </w:r>
      <w:r w:rsidR="004D5920" w:rsidRPr="00492219">
        <w:rPr>
          <w:rFonts w:ascii="Calibri" w:hAnsi="Calibri" w:cs="Arial"/>
          <w:b/>
          <w:color w:val="000000"/>
        </w:rPr>
        <w:t>c</w:t>
      </w:r>
      <w:r w:rsidR="00D451A0" w:rsidRPr="00492219">
        <w:rPr>
          <w:rFonts w:ascii="Calibri" w:hAnsi="Calibri" w:cs="Arial"/>
          <w:b/>
          <w:color w:val="000000"/>
        </w:rPr>
        <w:t>á</w:t>
      </w:r>
      <w:r w:rsidR="004D5920" w:rsidRPr="00492219">
        <w:rPr>
          <w:rFonts w:ascii="Calibri" w:hAnsi="Calibri" w:cs="Arial"/>
          <w:b/>
          <w:color w:val="000000"/>
        </w:rPr>
        <w:t>logo</w:t>
      </w:r>
      <w:r w:rsidR="00176728" w:rsidRPr="00492219">
        <w:rPr>
          <w:rFonts w:ascii="Calibri" w:hAnsi="Calibri" w:cs="Arial"/>
          <w:b/>
          <w:color w:val="000000"/>
        </w:rPr>
        <w:t xml:space="preserve"> de Reivindicaciones</w:t>
      </w:r>
      <w:r w:rsidR="004D5920" w:rsidRPr="00492219">
        <w:rPr>
          <w:rFonts w:ascii="Calibri" w:hAnsi="Calibri" w:cs="Arial"/>
          <w:color w:val="000000"/>
        </w:rPr>
        <w:t>:</w:t>
      </w:r>
    </w:p>
    <w:p w:rsidR="006E7285" w:rsidRPr="00492219" w:rsidRDefault="004D5920" w:rsidP="00D51B65">
      <w:pPr>
        <w:pStyle w:val="NormalWeb"/>
        <w:spacing w:line="225" w:lineRule="atLeast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 xml:space="preserve">1. </w:t>
      </w:r>
      <w:r w:rsidR="002E5E55" w:rsidRPr="00492219">
        <w:rPr>
          <w:rFonts w:ascii="Calibri" w:hAnsi="Calibri" w:cs="Arial"/>
          <w:color w:val="000000"/>
        </w:rPr>
        <w:t xml:space="preserve">Acabar </w:t>
      </w:r>
      <w:r w:rsidR="006773E1" w:rsidRPr="00492219">
        <w:rPr>
          <w:rFonts w:ascii="Calibri" w:hAnsi="Calibri" w:cs="Arial"/>
          <w:color w:val="000000"/>
        </w:rPr>
        <w:t xml:space="preserve">con la </w:t>
      </w:r>
      <w:r w:rsidRPr="00492219">
        <w:rPr>
          <w:rFonts w:ascii="Calibri" w:hAnsi="Calibri" w:cs="Arial"/>
          <w:color w:val="000000"/>
        </w:rPr>
        <w:t>d</w:t>
      </w:r>
      <w:r w:rsidR="008E680B" w:rsidRPr="00492219">
        <w:rPr>
          <w:rFonts w:ascii="Calibri" w:hAnsi="Calibri" w:cs="Arial"/>
          <w:color w:val="000000"/>
        </w:rPr>
        <w:t xml:space="preserve">emora </w:t>
      </w:r>
      <w:r w:rsidR="002E5E55" w:rsidRPr="00492219">
        <w:rPr>
          <w:rFonts w:ascii="Calibri" w:hAnsi="Calibri" w:cs="Arial"/>
          <w:color w:val="000000"/>
        </w:rPr>
        <w:t xml:space="preserve">por parte de los Gobiernos autonómicos </w:t>
      </w:r>
      <w:r w:rsidR="008E680B" w:rsidRPr="00492219">
        <w:rPr>
          <w:rFonts w:ascii="Calibri" w:hAnsi="Calibri" w:cs="Arial"/>
          <w:color w:val="000000"/>
        </w:rPr>
        <w:t xml:space="preserve">en la </w:t>
      </w:r>
      <w:r w:rsidR="008E680B" w:rsidRPr="00492219">
        <w:rPr>
          <w:rFonts w:ascii="Calibri" w:hAnsi="Calibri" w:cs="Arial"/>
          <w:b/>
          <w:color w:val="000000"/>
        </w:rPr>
        <w:t>administración de los tratamientos</w:t>
      </w:r>
      <w:r w:rsidR="008E680B" w:rsidRPr="00492219">
        <w:rPr>
          <w:rFonts w:ascii="Calibri" w:hAnsi="Calibri" w:cs="Arial"/>
          <w:color w:val="000000"/>
        </w:rPr>
        <w:t xml:space="preserve">, desde que el médico propone </w:t>
      </w:r>
      <w:r w:rsidR="00646A12" w:rsidRPr="00492219">
        <w:rPr>
          <w:rFonts w:ascii="Calibri" w:hAnsi="Calibri" w:cs="Arial"/>
          <w:color w:val="000000"/>
        </w:rPr>
        <w:t xml:space="preserve">un inicio o </w:t>
      </w:r>
      <w:r w:rsidR="008E680B" w:rsidRPr="00492219">
        <w:rPr>
          <w:rFonts w:ascii="Calibri" w:hAnsi="Calibri" w:cs="Arial"/>
          <w:color w:val="000000"/>
        </w:rPr>
        <w:t>un cambio de medicación hasta la administración del mismo</w:t>
      </w:r>
      <w:r w:rsidR="00426DB9" w:rsidRPr="00492219">
        <w:rPr>
          <w:rFonts w:ascii="Calibri" w:hAnsi="Calibri" w:cs="Arial"/>
          <w:color w:val="000000"/>
        </w:rPr>
        <w:t>.</w:t>
      </w:r>
    </w:p>
    <w:p w:rsidR="004D5920" w:rsidRPr="00492219" w:rsidRDefault="004D5920" w:rsidP="008E680B">
      <w:pPr>
        <w:pStyle w:val="NormalWeb"/>
        <w:spacing w:line="225" w:lineRule="atLeast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 xml:space="preserve">2. </w:t>
      </w:r>
      <w:r w:rsidR="004C4745" w:rsidRPr="00492219">
        <w:rPr>
          <w:rFonts w:ascii="Calibri" w:hAnsi="Calibri" w:cs="Arial"/>
          <w:b/>
          <w:color w:val="000000"/>
        </w:rPr>
        <w:t>Más</w:t>
      </w:r>
      <w:r w:rsidR="008E680B" w:rsidRPr="00492219">
        <w:rPr>
          <w:rFonts w:ascii="Calibri" w:hAnsi="Calibri" w:cs="Arial"/>
          <w:color w:val="000000"/>
        </w:rPr>
        <w:t xml:space="preserve"> </w:t>
      </w:r>
      <w:r w:rsidR="008E680B" w:rsidRPr="00492219">
        <w:rPr>
          <w:rFonts w:ascii="Calibri" w:hAnsi="Calibri" w:cs="Arial"/>
          <w:b/>
          <w:color w:val="000000"/>
        </w:rPr>
        <w:t>implicación de las administraciones públicas en la investigación</w:t>
      </w:r>
      <w:r w:rsidR="008E680B" w:rsidRPr="00492219">
        <w:rPr>
          <w:rFonts w:ascii="Calibri" w:hAnsi="Calibri" w:cs="Arial"/>
          <w:color w:val="000000"/>
        </w:rPr>
        <w:t xml:space="preserve"> de esta enfermedad. </w:t>
      </w:r>
      <w:r w:rsidR="00A7647B" w:rsidRPr="00492219">
        <w:rPr>
          <w:rFonts w:ascii="Calibri" w:hAnsi="Calibri" w:cs="Arial"/>
          <w:color w:val="000000"/>
        </w:rPr>
        <w:t>La investigación en nuevos tratamientos y con células madre es una esperanza para los afectados que ven, en los recortes a la investigación, un freno en el manejo de esta enfermedad incurable.</w:t>
      </w:r>
    </w:p>
    <w:p w:rsidR="006773E1" w:rsidRPr="00492219" w:rsidRDefault="006773E1" w:rsidP="006773E1">
      <w:pPr>
        <w:pStyle w:val="NormalWeb"/>
        <w:spacing w:line="225" w:lineRule="atLeast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 xml:space="preserve">3. </w:t>
      </w:r>
      <w:r w:rsidR="00B87217" w:rsidRPr="00492219">
        <w:rPr>
          <w:rFonts w:ascii="Calibri" w:hAnsi="Calibri" w:cs="Arial"/>
          <w:color w:val="000000"/>
        </w:rPr>
        <w:t xml:space="preserve">Continuidad en la </w:t>
      </w:r>
      <w:r w:rsidR="00B87217" w:rsidRPr="00492219">
        <w:rPr>
          <w:rFonts w:ascii="Calibri" w:hAnsi="Calibri" w:cs="Arial"/>
          <w:b/>
          <w:color w:val="000000"/>
        </w:rPr>
        <w:t>colaboración de la industria farmacéutica</w:t>
      </w:r>
      <w:r w:rsidRPr="00492219">
        <w:rPr>
          <w:rFonts w:ascii="Calibri" w:hAnsi="Calibri" w:cs="Arial"/>
          <w:b/>
          <w:color w:val="000000"/>
        </w:rPr>
        <w:t xml:space="preserve"> </w:t>
      </w:r>
      <w:r w:rsidR="00243C56" w:rsidRPr="00492219">
        <w:rPr>
          <w:rFonts w:ascii="Calibri" w:hAnsi="Calibri" w:cs="Arial"/>
          <w:b/>
          <w:color w:val="000000"/>
        </w:rPr>
        <w:t xml:space="preserve">en el apoyo a </w:t>
      </w:r>
      <w:r w:rsidR="008A3219" w:rsidRPr="00492219">
        <w:rPr>
          <w:rFonts w:ascii="Calibri" w:hAnsi="Calibri" w:cs="Arial"/>
          <w:b/>
          <w:color w:val="000000"/>
        </w:rPr>
        <w:t xml:space="preserve">las </w:t>
      </w:r>
      <w:r w:rsidR="00243C56" w:rsidRPr="00492219">
        <w:rPr>
          <w:rFonts w:ascii="Calibri" w:hAnsi="Calibri" w:cs="Arial"/>
          <w:b/>
          <w:color w:val="000000"/>
        </w:rPr>
        <w:t>asociaciones</w:t>
      </w:r>
      <w:r w:rsidR="00243C56" w:rsidRPr="00492219">
        <w:rPr>
          <w:rFonts w:ascii="Calibri" w:hAnsi="Calibri" w:cs="Arial"/>
          <w:color w:val="000000"/>
        </w:rPr>
        <w:t xml:space="preserve"> que trabajan con afectados por la enfermedad </w:t>
      </w:r>
      <w:r w:rsidR="00243C56" w:rsidRPr="00492219">
        <w:rPr>
          <w:rFonts w:ascii="Calibri" w:hAnsi="Calibri" w:cs="Arial"/>
          <w:b/>
          <w:color w:val="000000"/>
        </w:rPr>
        <w:t xml:space="preserve">y </w:t>
      </w:r>
      <w:r w:rsidRPr="00492219">
        <w:rPr>
          <w:rFonts w:ascii="Calibri" w:hAnsi="Calibri" w:cs="Arial"/>
          <w:b/>
          <w:color w:val="000000"/>
        </w:rPr>
        <w:t>en la investigación de tratamientos</w:t>
      </w:r>
      <w:r w:rsidRPr="00492219">
        <w:rPr>
          <w:rFonts w:ascii="Calibri" w:hAnsi="Calibri" w:cs="Arial"/>
          <w:color w:val="000000"/>
        </w:rPr>
        <w:t xml:space="preserve"> cada vez más eficaces sin perder la seguridad imprescindible </w:t>
      </w:r>
      <w:r w:rsidR="0014465B" w:rsidRPr="00492219">
        <w:rPr>
          <w:rFonts w:ascii="Calibri" w:hAnsi="Calibri" w:cs="Arial"/>
          <w:color w:val="000000"/>
        </w:rPr>
        <w:t>en</w:t>
      </w:r>
      <w:r w:rsidRPr="00492219">
        <w:rPr>
          <w:rFonts w:ascii="Calibri" w:hAnsi="Calibri" w:cs="Arial"/>
          <w:color w:val="000000"/>
        </w:rPr>
        <w:t xml:space="preserve"> la E</w:t>
      </w:r>
      <w:r w:rsidR="00090164" w:rsidRPr="00492219">
        <w:rPr>
          <w:rFonts w:ascii="Calibri" w:hAnsi="Calibri" w:cs="Arial"/>
          <w:color w:val="000000"/>
        </w:rPr>
        <w:t>M</w:t>
      </w:r>
      <w:r w:rsidRPr="00492219">
        <w:rPr>
          <w:rFonts w:ascii="Calibri" w:hAnsi="Calibri" w:cs="Arial"/>
          <w:color w:val="000000"/>
        </w:rPr>
        <w:t>.</w:t>
      </w:r>
    </w:p>
    <w:p w:rsidR="00646A12" w:rsidRPr="00492219" w:rsidRDefault="006773E1" w:rsidP="003439BC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492219">
        <w:rPr>
          <w:rFonts w:cs="Arial"/>
          <w:color w:val="000000"/>
          <w:sz w:val="24"/>
          <w:szCs w:val="24"/>
        </w:rPr>
        <w:t>4</w:t>
      </w:r>
      <w:r w:rsidR="004D5920" w:rsidRPr="00492219">
        <w:rPr>
          <w:rFonts w:cs="Arial"/>
          <w:color w:val="000000"/>
          <w:sz w:val="24"/>
          <w:szCs w:val="24"/>
        </w:rPr>
        <w:t xml:space="preserve">. </w:t>
      </w:r>
      <w:r w:rsidR="009C0B0D" w:rsidRPr="00492219">
        <w:rPr>
          <w:rFonts w:cs="Arial"/>
          <w:b/>
          <w:color w:val="000000"/>
          <w:sz w:val="24"/>
          <w:szCs w:val="24"/>
        </w:rPr>
        <w:t>Unificación a nivel nacional de los criterios de valoración de la discapacidad para la EM</w:t>
      </w:r>
      <w:r w:rsidR="00646A12" w:rsidRPr="00492219">
        <w:rPr>
          <w:rFonts w:cs="Arial"/>
          <w:color w:val="000000"/>
          <w:sz w:val="24"/>
          <w:szCs w:val="24"/>
        </w:rPr>
        <w:t xml:space="preserve">. Este hecho </w:t>
      </w:r>
      <w:r w:rsidR="009C0B0D" w:rsidRPr="00492219">
        <w:rPr>
          <w:rFonts w:cs="Arial"/>
          <w:color w:val="000000"/>
          <w:sz w:val="24"/>
          <w:szCs w:val="24"/>
        </w:rPr>
        <w:t>garantizaría la objetividad en los procesos de valoración de la discapacidad.</w:t>
      </w:r>
    </w:p>
    <w:p w:rsidR="00646A12" w:rsidRPr="00492219" w:rsidRDefault="00646A12" w:rsidP="003439BC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DA4246" w:rsidRPr="00492219" w:rsidRDefault="00646A12" w:rsidP="003439BC">
      <w:pPr>
        <w:spacing w:after="0" w:line="240" w:lineRule="auto"/>
        <w:jc w:val="both"/>
        <w:rPr>
          <w:rFonts w:cs="Arial"/>
          <w:color w:val="000080"/>
          <w:sz w:val="24"/>
          <w:szCs w:val="24"/>
        </w:rPr>
      </w:pPr>
      <w:r w:rsidRPr="00492219">
        <w:rPr>
          <w:rFonts w:cs="Arial"/>
          <w:color w:val="000000"/>
          <w:sz w:val="24"/>
          <w:szCs w:val="24"/>
        </w:rPr>
        <w:t xml:space="preserve">5. </w:t>
      </w:r>
      <w:r w:rsidR="00822424" w:rsidRPr="00492219">
        <w:rPr>
          <w:rFonts w:cs="Arial"/>
          <w:color w:val="000000"/>
          <w:sz w:val="24"/>
          <w:szCs w:val="24"/>
        </w:rPr>
        <w:t>D</w:t>
      </w:r>
      <w:r w:rsidR="006E7285" w:rsidRPr="00492219">
        <w:rPr>
          <w:rFonts w:cs="Arial"/>
          <w:color w:val="000000"/>
          <w:sz w:val="24"/>
          <w:szCs w:val="24"/>
        </w:rPr>
        <w:t>isminu</w:t>
      </w:r>
      <w:r w:rsidR="00822424" w:rsidRPr="00492219">
        <w:rPr>
          <w:rFonts w:cs="Arial"/>
          <w:color w:val="000000"/>
          <w:sz w:val="24"/>
          <w:szCs w:val="24"/>
        </w:rPr>
        <w:t>ción de</w:t>
      </w:r>
      <w:r w:rsidR="006E7285" w:rsidRPr="00492219">
        <w:rPr>
          <w:rFonts w:cs="Arial"/>
          <w:color w:val="000000"/>
          <w:sz w:val="24"/>
          <w:szCs w:val="24"/>
        </w:rPr>
        <w:t xml:space="preserve"> </w:t>
      </w:r>
      <w:r w:rsidR="00626108" w:rsidRPr="00492219">
        <w:rPr>
          <w:rFonts w:cs="Arial"/>
          <w:color w:val="000000"/>
          <w:sz w:val="24"/>
          <w:szCs w:val="24"/>
        </w:rPr>
        <w:t xml:space="preserve">los </w:t>
      </w:r>
      <w:r w:rsidR="004D5920" w:rsidRPr="00492219">
        <w:rPr>
          <w:rFonts w:cs="Arial"/>
          <w:color w:val="000000"/>
          <w:sz w:val="24"/>
          <w:szCs w:val="24"/>
        </w:rPr>
        <w:t xml:space="preserve">recortes sociales </w:t>
      </w:r>
      <w:r w:rsidR="00DA4246" w:rsidRPr="00492219">
        <w:rPr>
          <w:rFonts w:cs="Arial"/>
          <w:color w:val="000000"/>
          <w:sz w:val="24"/>
          <w:szCs w:val="24"/>
        </w:rPr>
        <w:t xml:space="preserve">y los retrasos en las subvenciones y ayudas </w:t>
      </w:r>
      <w:r w:rsidR="00626108" w:rsidRPr="00492219">
        <w:rPr>
          <w:rFonts w:cs="Arial"/>
          <w:color w:val="000000"/>
          <w:sz w:val="24"/>
          <w:szCs w:val="24"/>
        </w:rPr>
        <w:t>por parte de las administraciones públicas</w:t>
      </w:r>
      <w:r w:rsidR="007C08DF" w:rsidRPr="00492219">
        <w:rPr>
          <w:rFonts w:cs="Arial"/>
          <w:color w:val="000000"/>
          <w:sz w:val="24"/>
          <w:szCs w:val="24"/>
        </w:rPr>
        <w:t xml:space="preserve"> y entidades privadas</w:t>
      </w:r>
      <w:r w:rsidR="00A60E05" w:rsidRPr="00492219">
        <w:rPr>
          <w:rFonts w:cs="Arial"/>
          <w:color w:val="000000"/>
          <w:sz w:val="24"/>
          <w:szCs w:val="24"/>
        </w:rPr>
        <w:t>,</w:t>
      </w:r>
      <w:r w:rsidR="00DA4246" w:rsidRPr="00492219">
        <w:rPr>
          <w:rFonts w:cs="Arial"/>
          <w:color w:val="000000"/>
          <w:sz w:val="24"/>
          <w:szCs w:val="24"/>
        </w:rPr>
        <w:t xml:space="preserve"> </w:t>
      </w:r>
      <w:r w:rsidR="004D5920" w:rsidRPr="00492219">
        <w:rPr>
          <w:rFonts w:cs="Arial"/>
          <w:color w:val="000000"/>
          <w:sz w:val="24"/>
          <w:szCs w:val="24"/>
        </w:rPr>
        <w:t xml:space="preserve">de modo que no afecten </w:t>
      </w:r>
      <w:r w:rsidR="003439BC" w:rsidRPr="00492219">
        <w:rPr>
          <w:rFonts w:cs="Arial"/>
          <w:color w:val="000000"/>
          <w:sz w:val="24"/>
          <w:szCs w:val="24"/>
        </w:rPr>
        <w:t>a</w:t>
      </w:r>
      <w:r w:rsidR="004D5920" w:rsidRPr="00492219">
        <w:rPr>
          <w:rFonts w:cs="Arial"/>
          <w:color w:val="000000"/>
          <w:sz w:val="24"/>
          <w:szCs w:val="24"/>
        </w:rPr>
        <w:t xml:space="preserve">l </w:t>
      </w:r>
      <w:r w:rsidR="004D5920" w:rsidRPr="00492219">
        <w:rPr>
          <w:rFonts w:cs="Arial"/>
          <w:b/>
          <w:color w:val="000000"/>
          <w:sz w:val="24"/>
          <w:szCs w:val="24"/>
        </w:rPr>
        <w:t>mante</w:t>
      </w:r>
      <w:r w:rsidR="008E680B" w:rsidRPr="00492219">
        <w:rPr>
          <w:rFonts w:cs="Arial"/>
          <w:b/>
          <w:color w:val="000000"/>
          <w:sz w:val="24"/>
          <w:szCs w:val="24"/>
        </w:rPr>
        <w:t>nimiento del tejido asociativo</w:t>
      </w:r>
      <w:r w:rsidR="008E680B" w:rsidRPr="00492219">
        <w:rPr>
          <w:rFonts w:cs="Arial"/>
          <w:color w:val="000000"/>
          <w:sz w:val="24"/>
          <w:szCs w:val="24"/>
        </w:rPr>
        <w:t xml:space="preserve">. </w:t>
      </w:r>
    </w:p>
    <w:p w:rsidR="00382A21" w:rsidRPr="00492219" w:rsidRDefault="00382A21" w:rsidP="00382A21">
      <w:pPr>
        <w:pStyle w:val="NormalWeb"/>
        <w:spacing w:line="225" w:lineRule="atLeast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 xml:space="preserve">6. </w:t>
      </w:r>
      <w:bookmarkStart w:id="0" w:name="_GoBack"/>
      <w:r w:rsidR="004C4745" w:rsidRPr="00492219">
        <w:rPr>
          <w:rFonts w:ascii="Calibri" w:hAnsi="Calibri" w:cs="Arial"/>
          <w:b/>
          <w:color w:val="000000"/>
        </w:rPr>
        <w:t>M</w:t>
      </w:r>
      <w:r w:rsidRPr="00492219">
        <w:rPr>
          <w:rFonts w:ascii="Calibri" w:hAnsi="Calibri" w:cs="Arial"/>
          <w:b/>
          <w:color w:val="000000"/>
        </w:rPr>
        <w:t>ayor</w:t>
      </w:r>
      <w:r w:rsidRPr="00492219">
        <w:rPr>
          <w:rFonts w:ascii="Calibri" w:hAnsi="Calibri" w:cs="Arial"/>
          <w:color w:val="000000"/>
        </w:rPr>
        <w:t xml:space="preserve"> </w:t>
      </w:r>
      <w:r w:rsidRPr="00492219">
        <w:rPr>
          <w:rFonts w:ascii="Calibri" w:hAnsi="Calibri" w:cs="Arial"/>
          <w:b/>
          <w:color w:val="000000"/>
        </w:rPr>
        <w:t>compromiso de los empresarios</w:t>
      </w:r>
      <w:r w:rsidRPr="00492219">
        <w:rPr>
          <w:rFonts w:ascii="Calibri" w:hAnsi="Calibri" w:cs="Arial"/>
          <w:color w:val="000000"/>
        </w:rPr>
        <w:t xml:space="preserve"> </w:t>
      </w:r>
      <w:r w:rsidR="00E609B9">
        <w:rPr>
          <w:rFonts w:ascii="Calibri" w:hAnsi="Calibri" w:cs="Arial"/>
          <w:color w:val="000000"/>
        </w:rPr>
        <w:t xml:space="preserve">en las adaptaciones de los puestos de trabajo y </w:t>
      </w:r>
      <w:r w:rsidR="00A60E05" w:rsidRPr="00492219">
        <w:rPr>
          <w:rFonts w:ascii="Calibri" w:hAnsi="Calibri" w:cs="Arial"/>
          <w:color w:val="000000"/>
        </w:rPr>
        <w:t>que no se limite al 2% que exige la legislación en la contratación de personas con discapacidad.</w:t>
      </w:r>
    </w:p>
    <w:bookmarkEnd w:id="0"/>
    <w:p w:rsidR="00B2223C" w:rsidRPr="00492219" w:rsidRDefault="00382A21" w:rsidP="008E680B">
      <w:pPr>
        <w:pStyle w:val="NormalWeb"/>
        <w:spacing w:line="225" w:lineRule="atLeast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>7</w:t>
      </w:r>
      <w:r w:rsidR="00B2223C" w:rsidRPr="00492219">
        <w:rPr>
          <w:rFonts w:ascii="Calibri" w:hAnsi="Calibri" w:cs="Arial"/>
          <w:color w:val="000000"/>
        </w:rPr>
        <w:t>.</w:t>
      </w:r>
      <w:r w:rsidR="006E7285" w:rsidRPr="00492219">
        <w:rPr>
          <w:rFonts w:ascii="Calibri" w:hAnsi="Calibri" w:cs="Arial"/>
          <w:color w:val="000000"/>
        </w:rPr>
        <w:t xml:space="preserve"> </w:t>
      </w:r>
      <w:r w:rsidR="004C4745" w:rsidRPr="00492219">
        <w:rPr>
          <w:rFonts w:ascii="Calibri" w:hAnsi="Calibri" w:cs="Arial"/>
          <w:b/>
          <w:color w:val="000000"/>
        </w:rPr>
        <w:t>M</w:t>
      </w:r>
      <w:r w:rsidRPr="00492219">
        <w:rPr>
          <w:rFonts w:ascii="Calibri" w:hAnsi="Calibri" w:cs="Arial"/>
          <w:b/>
          <w:color w:val="000000"/>
        </w:rPr>
        <w:t>ás</w:t>
      </w:r>
      <w:r w:rsidRPr="00492219">
        <w:rPr>
          <w:rFonts w:ascii="Calibri" w:hAnsi="Calibri" w:cs="Arial"/>
          <w:color w:val="000000"/>
        </w:rPr>
        <w:t xml:space="preserve"> </w:t>
      </w:r>
      <w:r w:rsidRPr="00492219">
        <w:rPr>
          <w:rFonts w:ascii="Calibri" w:hAnsi="Calibri" w:cs="Arial"/>
          <w:b/>
          <w:color w:val="000000"/>
        </w:rPr>
        <w:t xml:space="preserve">apoyo </w:t>
      </w:r>
      <w:r w:rsidR="00CF6391" w:rsidRPr="00492219">
        <w:rPr>
          <w:rFonts w:ascii="Calibri" w:hAnsi="Calibri" w:cs="Arial"/>
          <w:b/>
          <w:color w:val="000000"/>
        </w:rPr>
        <w:t>de las administraciones públicas hacia</w:t>
      </w:r>
      <w:r w:rsidRPr="00492219">
        <w:rPr>
          <w:rFonts w:ascii="Calibri" w:hAnsi="Calibri" w:cs="Arial"/>
          <w:b/>
          <w:color w:val="000000"/>
        </w:rPr>
        <w:t xml:space="preserve"> las familias</w:t>
      </w:r>
      <w:r w:rsidRPr="00492219">
        <w:rPr>
          <w:rFonts w:ascii="Calibri" w:hAnsi="Calibri" w:cs="Arial"/>
          <w:color w:val="000000"/>
        </w:rPr>
        <w:t xml:space="preserve"> de los afectados por la E</w:t>
      </w:r>
      <w:r w:rsidR="00090164" w:rsidRPr="00492219">
        <w:rPr>
          <w:rFonts w:ascii="Calibri" w:hAnsi="Calibri" w:cs="Arial"/>
          <w:color w:val="000000"/>
        </w:rPr>
        <w:t>M</w:t>
      </w:r>
      <w:r w:rsidRPr="00492219">
        <w:rPr>
          <w:rFonts w:ascii="Calibri" w:hAnsi="Calibri" w:cs="Arial"/>
          <w:color w:val="000000"/>
        </w:rPr>
        <w:t>, que son los principales cuidadores</w:t>
      </w:r>
      <w:r w:rsidR="008A3219" w:rsidRPr="00492219">
        <w:rPr>
          <w:rFonts w:ascii="Calibri" w:hAnsi="Calibri" w:cs="Arial"/>
          <w:color w:val="000000"/>
        </w:rPr>
        <w:t xml:space="preserve"> de los afectados de EM</w:t>
      </w:r>
      <w:r w:rsidRPr="00492219">
        <w:rPr>
          <w:rFonts w:ascii="Calibri" w:hAnsi="Calibri" w:cs="Arial"/>
          <w:color w:val="000000"/>
        </w:rPr>
        <w:t>.</w:t>
      </w:r>
    </w:p>
    <w:p w:rsidR="00B2223C" w:rsidRPr="00492219" w:rsidRDefault="00B2223C" w:rsidP="008E680B">
      <w:pPr>
        <w:pStyle w:val="NormalWeb"/>
        <w:spacing w:line="225" w:lineRule="atLeast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>8.</w:t>
      </w:r>
      <w:r w:rsidR="006E7285" w:rsidRPr="00492219">
        <w:rPr>
          <w:rFonts w:ascii="Calibri" w:hAnsi="Calibri" w:cs="Arial"/>
          <w:color w:val="000000"/>
        </w:rPr>
        <w:t xml:space="preserve"> </w:t>
      </w:r>
      <w:r w:rsidR="004C4745" w:rsidRPr="00492219">
        <w:rPr>
          <w:rFonts w:ascii="Calibri" w:hAnsi="Calibri" w:cs="Arial"/>
          <w:color w:val="000000"/>
        </w:rPr>
        <w:t>Puesta en marcha por parte de</w:t>
      </w:r>
      <w:r w:rsidR="002F392C" w:rsidRPr="00492219">
        <w:rPr>
          <w:rFonts w:ascii="Calibri" w:hAnsi="Calibri" w:cs="Arial"/>
          <w:color w:val="000000"/>
        </w:rPr>
        <w:t xml:space="preserve"> </w:t>
      </w:r>
      <w:r w:rsidR="00570F81" w:rsidRPr="00492219">
        <w:rPr>
          <w:rFonts w:ascii="Calibri" w:hAnsi="Calibri" w:cs="Arial"/>
          <w:color w:val="000000"/>
        </w:rPr>
        <w:t xml:space="preserve">los </w:t>
      </w:r>
      <w:r w:rsidR="002F392C" w:rsidRPr="00492219">
        <w:rPr>
          <w:rFonts w:ascii="Calibri" w:hAnsi="Calibri" w:cs="Arial"/>
          <w:b/>
          <w:color w:val="000000"/>
        </w:rPr>
        <w:t>Gobierno</w:t>
      </w:r>
      <w:r w:rsidR="00570F81" w:rsidRPr="00492219">
        <w:rPr>
          <w:rFonts w:ascii="Calibri" w:hAnsi="Calibri" w:cs="Arial"/>
          <w:b/>
          <w:color w:val="000000"/>
        </w:rPr>
        <w:t>s</w:t>
      </w:r>
      <w:r w:rsidR="002F392C" w:rsidRPr="00492219">
        <w:rPr>
          <w:rFonts w:ascii="Calibri" w:hAnsi="Calibri" w:cs="Arial"/>
          <w:b/>
          <w:color w:val="000000"/>
        </w:rPr>
        <w:t xml:space="preserve"> </w:t>
      </w:r>
      <w:r w:rsidR="00570F81" w:rsidRPr="00492219">
        <w:rPr>
          <w:rFonts w:ascii="Calibri" w:hAnsi="Calibri" w:cs="Arial"/>
          <w:b/>
          <w:color w:val="000000"/>
        </w:rPr>
        <w:t xml:space="preserve">central </w:t>
      </w:r>
      <w:r w:rsidR="002F392C" w:rsidRPr="00492219">
        <w:rPr>
          <w:rFonts w:ascii="Calibri" w:hAnsi="Calibri" w:cs="Arial"/>
          <w:b/>
          <w:color w:val="000000"/>
        </w:rPr>
        <w:t xml:space="preserve">y </w:t>
      </w:r>
      <w:r w:rsidR="00570F81" w:rsidRPr="00492219">
        <w:rPr>
          <w:rFonts w:ascii="Calibri" w:hAnsi="Calibri" w:cs="Arial"/>
          <w:b/>
          <w:color w:val="000000"/>
        </w:rPr>
        <w:t>autonómicos</w:t>
      </w:r>
      <w:r w:rsidR="002F392C" w:rsidRPr="00492219">
        <w:rPr>
          <w:rFonts w:ascii="Calibri" w:hAnsi="Calibri" w:cs="Arial"/>
          <w:b/>
          <w:color w:val="000000"/>
        </w:rPr>
        <w:t xml:space="preserve"> </w:t>
      </w:r>
      <w:r w:rsidR="004C4745" w:rsidRPr="00492219">
        <w:rPr>
          <w:rFonts w:ascii="Calibri" w:hAnsi="Calibri" w:cs="Arial"/>
          <w:color w:val="000000"/>
        </w:rPr>
        <w:t>de</w:t>
      </w:r>
      <w:r w:rsidR="004C4745" w:rsidRPr="00492219">
        <w:rPr>
          <w:rFonts w:ascii="Calibri" w:hAnsi="Calibri" w:cs="Arial"/>
          <w:b/>
          <w:color w:val="000000"/>
        </w:rPr>
        <w:t xml:space="preserve"> </w:t>
      </w:r>
      <w:r w:rsidR="002F392C" w:rsidRPr="00492219">
        <w:rPr>
          <w:rFonts w:ascii="Calibri" w:hAnsi="Calibri" w:cs="Arial"/>
          <w:b/>
          <w:color w:val="000000"/>
        </w:rPr>
        <w:t>campañas para informar</w:t>
      </w:r>
      <w:r w:rsidR="002F392C" w:rsidRPr="00492219">
        <w:rPr>
          <w:rFonts w:ascii="Calibri" w:hAnsi="Calibri" w:cs="Arial"/>
          <w:color w:val="000000"/>
        </w:rPr>
        <w:t xml:space="preserve"> a la sociedad de l</w:t>
      </w:r>
      <w:r w:rsidR="00A10FA8" w:rsidRPr="00492219">
        <w:rPr>
          <w:rFonts w:ascii="Calibri" w:hAnsi="Calibri" w:cs="Arial"/>
          <w:color w:val="000000"/>
        </w:rPr>
        <w:t xml:space="preserve">os signos tempranos de la EM y los factores de riesgo, todo ello respaldado por materiales informativos y educación sobre la EM. </w:t>
      </w:r>
      <w:r w:rsidR="002F392C" w:rsidRPr="00492219">
        <w:rPr>
          <w:rFonts w:ascii="Calibri" w:hAnsi="Calibri" w:cs="Arial"/>
          <w:color w:val="000000"/>
        </w:rPr>
        <w:t>.</w:t>
      </w:r>
    </w:p>
    <w:p w:rsidR="00B2223C" w:rsidRPr="00492219" w:rsidRDefault="00B2223C" w:rsidP="008E680B">
      <w:pPr>
        <w:pStyle w:val="NormalWeb"/>
        <w:spacing w:line="225" w:lineRule="atLeast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>9.</w:t>
      </w:r>
      <w:r w:rsidR="006E7285" w:rsidRPr="00492219">
        <w:rPr>
          <w:rFonts w:ascii="Calibri" w:hAnsi="Calibri" w:cs="Arial"/>
          <w:color w:val="000000"/>
        </w:rPr>
        <w:t xml:space="preserve"> </w:t>
      </w:r>
      <w:r w:rsidR="004C4745" w:rsidRPr="00492219">
        <w:rPr>
          <w:rFonts w:ascii="Calibri" w:hAnsi="Calibri" w:cs="Arial"/>
          <w:color w:val="000000"/>
        </w:rPr>
        <w:t xml:space="preserve">Incremento de la </w:t>
      </w:r>
      <w:r w:rsidR="004C4745" w:rsidRPr="00492219">
        <w:rPr>
          <w:rFonts w:ascii="Calibri" w:hAnsi="Calibri" w:cs="Arial"/>
          <w:b/>
          <w:color w:val="000000"/>
        </w:rPr>
        <w:t>colaboración</w:t>
      </w:r>
      <w:r w:rsidR="004C4745" w:rsidRPr="00492219">
        <w:rPr>
          <w:rFonts w:ascii="Calibri" w:hAnsi="Calibri" w:cs="Arial"/>
          <w:color w:val="000000"/>
        </w:rPr>
        <w:t xml:space="preserve"> </w:t>
      </w:r>
      <w:r w:rsidR="00540E91" w:rsidRPr="00492219">
        <w:rPr>
          <w:rFonts w:ascii="Calibri" w:hAnsi="Calibri" w:cs="Arial"/>
          <w:b/>
          <w:color w:val="000000"/>
        </w:rPr>
        <w:t>entre los servicios sanitarios primarios y secundarios</w:t>
      </w:r>
      <w:r w:rsidR="00540E91" w:rsidRPr="00492219">
        <w:rPr>
          <w:rFonts w:ascii="Calibri" w:hAnsi="Calibri" w:cs="Arial"/>
          <w:color w:val="000000"/>
        </w:rPr>
        <w:t xml:space="preserve"> </w:t>
      </w:r>
      <w:r w:rsidR="004C4745" w:rsidRPr="00492219">
        <w:rPr>
          <w:rFonts w:ascii="Calibri" w:hAnsi="Calibri" w:cs="Arial"/>
          <w:color w:val="000000"/>
        </w:rPr>
        <w:t>por parte de los profesionales sanitarios</w:t>
      </w:r>
      <w:r w:rsidR="004C4745" w:rsidRPr="00492219">
        <w:rPr>
          <w:rFonts w:ascii="Calibri" w:hAnsi="Calibri" w:cs="Arial"/>
          <w:b/>
          <w:color w:val="000000"/>
        </w:rPr>
        <w:t xml:space="preserve"> </w:t>
      </w:r>
      <w:r w:rsidR="00540E91" w:rsidRPr="00492219">
        <w:rPr>
          <w:rFonts w:ascii="Calibri" w:hAnsi="Calibri" w:cs="Arial"/>
          <w:color w:val="000000"/>
        </w:rPr>
        <w:t>para asegurar que los pacientes reciban un t</w:t>
      </w:r>
      <w:r w:rsidR="00646A12" w:rsidRPr="00492219">
        <w:rPr>
          <w:rFonts w:ascii="Calibri" w:hAnsi="Calibri" w:cs="Arial"/>
          <w:color w:val="000000"/>
        </w:rPr>
        <w:t>ratamiento adecuado durante toda la evolución de la enfermedad.</w:t>
      </w:r>
    </w:p>
    <w:p w:rsidR="004750AF" w:rsidRPr="00492219" w:rsidRDefault="00B2223C" w:rsidP="00977CF7">
      <w:pPr>
        <w:pStyle w:val="NormalWeb"/>
        <w:spacing w:line="225" w:lineRule="atLeast"/>
        <w:jc w:val="both"/>
        <w:rPr>
          <w:rFonts w:ascii="Calibri" w:hAnsi="Calibri" w:cs="Arial"/>
          <w:color w:val="000000"/>
        </w:rPr>
      </w:pPr>
      <w:r w:rsidRPr="00492219">
        <w:rPr>
          <w:rFonts w:ascii="Calibri" w:hAnsi="Calibri" w:cs="Arial"/>
          <w:color w:val="000000"/>
        </w:rPr>
        <w:t>10.</w:t>
      </w:r>
      <w:r w:rsidR="006E7285" w:rsidRPr="00492219">
        <w:rPr>
          <w:rFonts w:ascii="Calibri" w:hAnsi="Calibri" w:cs="Arial"/>
          <w:color w:val="000000"/>
        </w:rPr>
        <w:t xml:space="preserve"> </w:t>
      </w:r>
      <w:r w:rsidR="004C4745" w:rsidRPr="00492219">
        <w:rPr>
          <w:rFonts w:ascii="Calibri" w:hAnsi="Calibri" w:cs="Arial"/>
          <w:b/>
          <w:color w:val="000000"/>
        </w:rPr>
        <w:t>M</w:t>
      </w:r>
      <w:r w:rsidR="00382A21" w:rsidRPr="00492219">
        <w:rPr>
          <w:rFonts w:ascii="Calibri" w:hAnsi="Calibri" w:cs="Arial"/>
          <w:b/>
          <w:color w:val="000000"/>
        </w:rPr>
        <w:t xml:space="preserve">ayor sensibilización </w:t>
      </w:r>
      <w:r w:rsidR="00D907B9" w:rsidRPr="00492219">
        <w:rPr>
          <w:rFonts w:ascii="Calibri" w:hAnsi="Calibri" w:cs="Arial"/>
          <w:b/>
          <w:color w:val="000000"/>
        </w:rPr>
        <w:t xml:space="preserve">y solidaridad </w:t>
      </w:r>
      <w:r w:rsidR="00382A21" w:rsidRPr="00492219">
        <w:rPr>
          <w:rFonts w:ascii="Calibri" w:hAnsi="Calibri" w:cs="Arial"/>
          <w:b/>
          <w:color w:val="000000"/>
        </w:rPr>
        <w:t>de la sociedad</w:t>
      </w:r>
      <w:r w:rsidR="00382A21" w:rsidRPr="00492219">
        <w:rPr>
          <w:rFonts w:ascii="Calibri" w:hAnsi="Calibri" w:cs="Arial"/>
          <w:color w:val="000000"/>
        </w:rPr>
        <w:t xml:space="preserve"> con </w:t>
      </w:r>
      <w:r w:rsidR="00BA6BA9" w:rsidRPr="00492219">
        <w:rPr>
          <w:rFonts w:ascii="Calibri" w:hAnsi="Calibri" w:cs="Arial"/>
          <w:color w:val="000000"/>
        </w:rPr>
        <w:t>las personas afectadas de E</w:t>
      </w:r>
      <w:r w:rsidR="00090164" w:rsidRPr="00492219">
        <w:rPr>
          <w:rFonts w:ascii="Calibri" w:hAnsi="Calibri" w:cs="Arial"/>
          <w:color w:val="000000"/>
        </w:rPr>
        <w:t>M</w:t>
      </w:r>
      <w:r w:rsidR="00BA6BA9" w:rsidRPr="00492219">
        <w:rPr>
          <w:rFonts w:ascii="Calibri" w:hAnsi="Calibri" w:cs="Arial"/>
          <w:color w:val="000000"/>
        </w:rPr>
        <w:t xml:space="preserve"> y sus familiares.</w:t>
      </w:r>
    </w:p>
    <w:sectPr w:rsidR="004750AF" w:rsidRPr="00492219" w:rsidSect="004750AF">
      <w:headerReference w:type="default" r:id="rId8"/>
      <w:pgSz w:w="11906" w:h="16838"/>
      <w:pgMar w:top="1440" w:right="1080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02" w:rsidRDefault="00E92F02" w:rsidP="001F56F2">
      <w:pPr>
        <w:spacing w:after="0" w:line="240" w:lineRule="auto"/>
      </w:pPr>
      <w:r>
        <w:separator/>
      </w:r>
    </w:p>
  </w:endnote>
  <w:endnote w:type="continuationSeparator" w:id="0">
    <w:p w:rsidR="00E92F02" w:rsidRDefault="00E92F02" w:rsidP="001F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02" w:rsidRDefault="00E92F02" w:rsidP="001F56F2">
      <w:pPr>
        <w:spacing w:after="0" w:line="240" w:lineRule="auto"/>
      </w:pPr>
      <w:r>
        <w:separator/>
      </w:r>
    </w:p>
  </w:footnote>
  <w:footnote w:type="continuationSeparator" w:id="0">
    <w:p w:rsidR="00E92F02" w:rsidRDefault="00E92F02" w:rsidP="001F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68" w:rsidRPr="004750AF" w:rsidRDefault="0084766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120.75pt;height:75pt;visibility:visible">
          <v:imagedata r:id="rId1" o:title=""/>
        </v:shape>
      </w:pict>
    </w:r>
    <w:r w:rsidR="007F4F68">
      <w:rPr>
        <w:noProof/>
        <w:lang w:eastAsia="es-ES"/>
      </w:rPr>
      <w:t xml:space="preserve">                    </w:t>
    </w:r>
    <w:r w:rsidR="006A2090">
      <w:rPr>
        <w:noProof/>
        <w:lang w:eastAsia="es-ES"/>
      </w:rPr>
      <w:t xml:space="preserve">                      </w:t>
    </w:r>
    <w:r w:rsidR="007F4F68">
      <w:rPr>
        <w:noProof/>
        <w:lang w:eastAsia="es-ES"/>
      </w:rPr>
      <w:t xml:space="preserve">                </w:t>
    </w:r>
    <w:r w:rsidR="00977CF7">
      <w:rPr>
        <w:noProof/>
        <w:lang w:eastAsia="es-ES"/>
      </w:rPr>
      <w:t xml:space="preserve">                  </w:t>
    </w:r>
    <w:r w:rsidR="007F4F68">
      <w:rPr>
        <w:noProof/>
        <w:lang w:eastAsia="es-ES"/>
      </w:rPr>
      <w:t xml:space="preserve">       </w:t>
    </w:r>
    <w:r>
      <w:rPr>
        <w:noProof/>
        <w:lang w:eastAsia="es-ES"/>
      </w:rPr>
      <w:pict>
        <v:shape id="_x0000_i1026" type="#_x0000_t75" style="width:120pt;height:77.25pt;visibility:visible;mso-wrap-style:squar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748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2EE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862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005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48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34A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16FD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6E2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D07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A5700A"/>
    <w:multiLevelType w:val="hybridMultilevel"/>
    <w:tmpl w:val="5C8CC36C"/>
    <w:lvl w:ilvl="0" w:tplc="F2927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1BC"/>
    <w:rsid w:val="000111BC"/>
    <w:rsid w:val="00087920"/>
    <w:rsid w:val="00090164"/>
    <w:rsid w:val="000A34EC"/>
    <w:rsid w:val="000F28DA"/>
    <w:rsid w:val="0014465B"/>
    <w:rsid w:val="00165219"/>
    <w:rsid w:val="00176728"/>
    <w:rsid w:val="001C4F27"/>
    <w:rsid w:val="001F56F2"/>
    <w:rsid w:val="00214BEE"/>
    <w:rsid w:val="00243C56"/>
    <w:rsid w:val="00284823"/>
    <w:rsid w:val="002D4021"/>
    <w:rsid w:val="002D573F"/>
    <w:rsid w:val="002E5E55"/>
    <w:rsid w:val="002F392C"/>
    <w:rsid w:val="00300DC9"/>
    <w:rsid w:val="003439BC"/>
    <w:rsid w:val="00373DA0"/>
    <w:rsid w:val="00382A21"/>
    <w:rsid w:val="00426DB9"/>
    <w:rsid w:val="00467403"/>
    <w:rsid w:val="004742E6"/>
    <w:rsid w:val="004750AF"/>
    <w:rsid w:val="00492219"/>
    <w:rsid w:val="004C4745"/>
    <w:rsid w:val="004D5920"/>
    <w:rsid w:val="004E753D"/>
    <w:rsid w:val="00506DED"/>
    <w:rsid w:val="00540E91"/>
    <w:rsid w:val="00570F81"/>
    <w:rsid w:val="00606A84"/>
    <w:rsid w:val="00626108"/>
    <w:rsid w:val="006416A3"/>
    <w:rsid w:val="00642ABB"/>
    <w:rsid w:val="00646A12"/>
    <w:rsid w:val="006773E1"/>
    <w:rsid w:val="006A2090"/>
    <w:rsid w:val="006E7285"/>
    <w:rsid w:val="00757EAA"/>
    <w:rsid w:val="00760D3F"/>
    <w:rsid w:val="007C08DF"/>
    <w:rsid w:val="007D2642"/>
    <w:rsid w:val="007E615E"/>
    <w:rsid w:val="007F4F68"/>
    <w:rsid w:val="00822424"/>
    <w:rsid w:val="008358BB"/>
    <w:rsid w:val="00847661"/>
    <w:rsid w:val="008718EC"/>
    <w:rsid w:val="008A3219"/>
    <w:rsid w:val="008E680B"/>
    <w:rsid w:val="009562BF"/>
    <w:rsid w:val="00977CF7"/>
    <w:rsid w:val="00990692"/>
    <w:rsid w:val="009C0B0D"/>
    <w:rsid w:val="00A10FA8"/>
    <w:rsid w:val="00A56FDD"/>
    <w:rsid w:val="00A60E05"/>
    <w:rsid w:val="00A7647B"/>
    <w:rsid w:val="00B2223C"/>
    <w:rsid w:val="00B53C89"/>
    <w:rsid w:val="00B74F37"/>
    <w:rsid w:val="00B87217"/>
    <w:rsid w:val="00B8782D"/>
    <w:rsid w:val="00BA6BA9"/>
    <w:rsid w:val="00BE38B4"/>
    <w:rsid w:val="00CA5B51"/>
    <w:rsid w:val="00CF6391"/>
    <w:rsid w:val="00D451A0"/>
    <w:rsid w:val="00D51B65"/>
    <w:rsid w:val="00D907B9"/>
    <w:rsid w:val="00DA4246"/>
    <w:rsid w:val="00DA42AC"/>
    <w:rsid w:val="00DC57D9"/>
    <w:rsid w:val="00E609B9"/>
    <w:rsid w:val="00E61831"/>
    <w:rsid w:val="00E63B89"/>
    <w:rsid w:val="00E8026C"/>
    <w:rsid w:val="00E92F02"/>
    <w:rsid w:val="00EC178C"/>
    <w:rsid w:val="00F12112"/>
    <w:rsid w:val="00F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1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1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56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6F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56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6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E6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4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919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583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943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3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1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2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AEDEM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nbarca</cp:lastModifiedBy>
  <cp:revision>6</cp:revision>
  <cp:lastPrinted>2012-05-09T11:17:00Z</cp:lastPrinted>
  <dcterms:created xsi:type="dcterms:W3CDTF">2014-05-19T09:05:00Z</dcterms:created>
  <dcterms:modified xsi:type="dcterms:W3CDTF">2016-05-09T10:48:00Z</dcterms:modified>
</cp:coreProperties>
</file>